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A3DF6" w14:textId="77777777" w:rsidR="00AE3C6D" w:rsidRDefault="00AE3C6D" w:rsidP="00AE3C6D">
      <w:pPr>
        <w:spacing w:line="480" w:lineRule="auto"/>
        <w:jc w:val="center"/>
        <w:rPr>
          <w:rFonts w:ascii="Times New Roman" w:hAnsi="Times New Roman" w:cs="Times New Roman"/>
          <w:b/>
          <w:sz w:val="24"/>
          <w:szCs w:val="24"/>
        </w:rPr>
      </w:pPr>
    </w:p>
    <w:p w14:paraId="75C7EC31" w14:textId="77777777" w:rsidR="00DB5D33" w:rsidRDefault="00DB5D33" w:rsidP="00AE3C6D">
      <w:pPr>
        <w:spacing w:line="480" w:lineRule="auto"/>
        <w:jc w:val="center"/>
        <w:rPr>
          <w:rFonts w:ascii="Times New Roman" w:hAnsi="Times New Roman" w:cs="Times New Roman"/>
          <w:b/>
          <w:sz w:val="24"/>
          <w:szCs w:val="24"/>
        </w:rPr>
      </w:pPr>
    </w:p>
    <w:p w14:paraId="4DEB1BCA" w14:textId="77777777" w:rsidR="00DB5D33" w:rsidRDefault="00DB5D33" w:rsidP="00AE3C6D">
      <w:pPr>
        <w:spacing w:line="480" w:lineRule="auto"/>
        <w:jc w:val="center"/>
        <w:rPr>
          <w:rFonts w:ascii="Times New Roman" w:hAnsi="Times New Roman" w:cs="Times New Roman"/>
          <w:b/>
          <w:sz w:val="24"/>
          <w:szCs w:val="24"/>
        </w:rPr>
      </w:pPr>
    </w:p>
    <w:p w14:paraId="4F95E382" w14:textId="77777777" w:rsidR="00DB5D33" w:rsidRDefault="00DB5D33" w:rsidP="00174B40">
      <w:pPr>
        <w:spacing w:line="480" w:lineRule="auto"/>
        <w:rPr>
          <w:rFonts w:ascii="Times New Roman" w:hAnsi="Times New Roman" w:cs="Times New Roman"/>
          <w:b/>
          <w:sz w:val="24"/>
          <w:szCs w:val="24"/>
        </w:rPr>
      </w:pPr>
    </w:p>
    <w:p w14:paraId="4445C4DF" w14:textId="77777777" w:rsidR="00DB5D33" w:rsidRPr="00DB5D33" w:rsidRDefault="00DB5D33" w:rsidP="00AE3C6D">
      <w:pPr>
        <w:spacing w:line="480" w:lineRule="auto"/>
        <w:jc w:val="center"/>
        <w:rPr>
          <w:rFonts w:ascii="Times New Roman" w:hAnsi="Times New Roman" w:cs="Times New Roman"/>
          <w:sz w:val="24"/>
          <w:szCs w:val="24"/>
        </w:rPr>
      </w:pPr>
    </w:p>
    <w:p w14:paraId="439E8643" w14:textId="54457495" w:rsidR="00DB5D33" w:rsidRDefault="00D603CF" w:rsidP="00DB5D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Soil </w:t>
      </w:r>
      <w:r w:rsidR="000D608B">
        <w:rPr>
          <w:rFonts w:ascii="Times New Roman" w:hAnsi="Times New Roman" w:cs="Times New Roman"/>
          <w:sz w:val="24"/>
          <w:szCs w:val="24"/>
        </w:rPr>
        <w:t>E</w:t>
      </w:r>
      <w:r>
        <w:rPr>
          <w:rFonts w:ascii="Times New Roman" w:hAnsi="Times New Roman" w:cs="Times New Roman"/>
          <w:sz w:val="24"/>
          <w:szCs w:val="24"/>
        </w:rPr>
        <w:t>rosion</w:t>
      </w:r>
    </w:p>
    <w:p w14:paraId="33919DB8" w14:textId="31C5DCF7" w:rsidR="00DB5D33" w:rsidRDefault="00D603CF" w:rsidP="00DB5D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EB5090">
        <w:rPr>
          <w:rFonts w:ascii="Times New Roman" w:hAnsi="Times New Roman" w:cs="Times New Roman"/>
          <w:sz w:val="24"/>
          <w:szCs w:val="24"/>
        </w:rPr>
        <w:t>Name</w:t>
      </w:r>
    </w:p>
    <w:p w14:paraId="2184E09A" w14:textId="77777777" w:rsidR="000D608B" w:rsidRDefault="00D603CF" w:rsidP="000D60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EB5090">
        <w:rPr>
          <w:rFonts w:ascii="Times New Roman" w:hAnsi="Times New Roman" w:cs="Times New Roman"/>
          <w:sz w:val="24"/>
          <w:szCs w:val="24"/>
        </w:rPr>
        <w:t>A</w:t>
      </w:r>
      <w:r>
        <w:rPr>
          <w:rFonts w:ascii="Times New Roman" w:hAnsi="Times New Roman" w:cs="Times New Roman"/>
          <w:sz w:val="24"/>
          <w:szCs w:val="24"/>
        </w:rPr>
        <w:t>ffiliation</w:t>
      </w:r>
    </w:p>
    <w:p w14:paraId="7F511BA4" w14:textId="77777777" w:rsidR="000D608B" w:rsidRDefault="00D603CF" w:rsidP="000D60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27B6D04" w14:textId="53A1C00A" w:rsidR="00651FC8" w:rsidRPr="00174B40" w:rsidRDefault="00D603CF" w:rsidP="000D608B">
      <w:pPr>
        <w:spacing w:line="480" w:lineRule="auto"/>
        <w:jc w:val="center"/>
        <w:rPr>
          <w:rFonts w:ascii="Times New Roman" w:hAnsi="Times New Roman" w:cs="Times New Roman"/>
          <w:sz w:val="24"/>
          <w:szCs w:val="24"/>
        </w:rPr>
      </w:pPr>
      <w:r w:rsidRPr="00AE3C6D">
        <w:rPr>
          <w:rFonts w:ascii="Times New Roman" w:hAnsi="Times New Roman" w:cs="Times New Roman"/>
          <w:b/>
          <w:sz w:val="24"/>
          <w:szCs w:val="24"/>
        </w:rPr>
        <w:lastRenderedPageBreak/>
        <w:t>Abstract</w:t>
      </w:r>
    </w:p>
    <w:p w14:paraId="18CD34B9" w14:textId="2F3E1E35" w:rsidR="00174B40" w:rsidRDefault="00D603CF" w:rsidP="000D608B">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Soil is an important natural resource to man and other living organisms. It exists naturally on the earth's surface and supports lives in different perspectives. To a man, soil is a </w:t>
      </w:r>
      <w:r>
        <w:rPr>
          <w:rFonts w:ascii="Times New Roman" w:hAnsi="Times New Roman" w:cs="Times New Roman"/>
          <w:sz w:val="24"/>
          <w:szCs w:val="24"/>
        </w:rPr>
        <w:t>source of food, trees and minerals that have economic importance.</w:t>
      </w:r>
      <w:r w:rsidR="00603E70">
        <w:rPr>
          <w:rFonts w:ascii="Times New Roman" w:hAnsi="Times New Roman" w:cs="Times New Roman"/>
          <w:sz w:val="24"/>
          <w:szCs w:val="24"/>
        </w:rPr>
        <w:t xml:space="preserve"> Therefore, it is important to conserve soil so as to find the benefits that an intact and fertile soil brings forth. This paper gives an overview of the factors influencing soil erosion, effects of soil quality on agricultural productivity, effects of soil quality on water quality and finally it highlights effect on soil quality on runoff.</w:t>
      </w:r>
    </w:p>
    <w:p w14:paraId="002109D0" w14:textId="77777777" w:rsidR="000D608B" w:rsidRDefault="00D603CF" w:rsidP="000B16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36C6810" w14:textId="523EC3D3" w:rsidR="000857E0" w:rsidRPr="000D608B" w:rsidRDefault="00D603CF" w:rsidP="000B166B">
      <w:pPr>
        <w:spacing w:line="480" w:lineRule="auto"/>
        <w:jc w:val="center"/>
        <w:rPr>
          <w:rFonts w:ascii="Times New Roman" w:hAnsi="Times New Roman" w:cs="Times New Roman"/>
          <w:sz w:val="24"/>
          <w:szCs w:val="24"/>
        </w:rPr>
      </w:pPr>
      <w:r w:rsidRPr="000D608B">
        <w:rPr>
          <w:rFonts w:ascii="Times New Roman" w:hAnsi="Times New Roman" w:cs="Times New Roman"/>
          <w:bCs/>
          <w:sz w:val="24"/>
          <w:szCs w:val="24"/>
        </w:rPr>
        <w:lastRenderedPageBreak/>
        <w:t>Soil Erosion</w:t>
      </w:r>
    </w:p>
    <w:p w14:paraId="40E0F2E6" w14:textId="1D93014E" w:rsidR="00603E70" w:rsidRDefault="00D603CF" w:rsidP="00174B40">
      <w:pPr>
        <w:spacing w:line="480" w:lineRule="auto"/>
        <w:ind w:firstLine="720"/>
        <w:rPr>
          <w:rFonts w:ascii="Times New Roman" w:hAnsi="Times New Roman" w:cs="Times New Roman"/>
          <w:sz w:val="24"/>
          <w:szCs w:val="24"/>
        </w:rPr>
      </w:pPr>
      <w:r>
        <w:rPr>
          <w:rFonts w:ascii="Times New Roman" w:hAnsi="Times New Roman" w:cs="Times New Roman"/>
          <w:sz w:val="24"/>
          <w:szCs w:val="24"/>
        </w:rPr>
        <w:t>Soil erosion is the main cause of land degradation and it can be caused by a biological process, physical process or chemical process</w:t>
      </w:r>
      <w:r w:rsidR="00F07092">
        <w:rPr>
          <w:rFonts w:ascii="Times New Roman" w:hAnsi="Times New Roman" w:cs="Times New Roman"/>
          <w:sz w:val="24"/>
          <w:szCs w:val="24"/>
        </w:rPr>
        <w:t xml:space="preserve"> </w:t>
      </w:r>
      <w:r w:rsidRPr="00603E70">
        <w:rPr>
          <w:rFonts w:ascii="Times New Roman" w:hAnsi="Times New Roman" w:cs="Times New Roman"/>
          <w:sz w:val="24"/>
          <w:szCs w:val="24"/>
        </w:rPr>
        <w:t>(Snakin et al</w:t>
      </w:r>
      <w:r w:rsidR="00F07092">
        <w:rPr>
          <w:rFonts w:ascii="Times New Roman" w:hAnsi="Times New Roman" w:cs="Times New Roman"/>
          <w:sz w:val="24"/>
          <w:szCs w:val="24"/>
        </w:rPr>
        <w:t>.</w:t>
      </w:r>
      <w:r w:rsidRPr="00603E70">
        <w:rPr>
          <w:rFonts w:ascii="Times New Roman" w:hAnsi="Times New Roman" w:cs="Times New Roman"/>
          <w:sz w:val="24"/>
          <w:szCs w:val="24"/>
        </w:rPr>
        <w:t>, 1996</w:t>
      </w:r>
      <w:r w:rsidRPr="00603E70">
        <w:rPr>
          <w:rFonts w:ascii="Times New Roman" w:hAnsi="Times New Roman" w:cs="Times New Roman"/>
          <w:sz w:val="24"/>
          <w:szCs w:val="24"/>
        </w:rPr>
        <w:t xml:space="preserve">).  </w:t>
      </w:r>
      <w:r>
        <w:rPr>
          <w:rFonts w:ascii="Times New Roman" w:hAnsi="Times New Roman" w:cs="Times New Roman"/>
          <w:sz w:val="24"/>
          <w:szCs w:val="24"/>
        </w:rPr>
        <w:t xml:space="preserve"> The process usually makes soil fertility to go down as well as interfere with soil structure thus making soil to be less productive and stable. For example, a highly eroded soil may lose nitrogen and other important minerals that support healthy growt</w:t>
      </w:r>
      <w:r>
        <w:rPr>
          <w:rFonts w:ascii="Times New Roman" w:hAnsi="Times New Roman" w:cs="Times New Roman"/>
          <w:sz w:val="24"/>
          <w:szCs w:val="24"/>
        </w:rPr>
        <w:t>h of plants. It can also cause landslides, especially during rainy seasons because</w:t>
      </w:r>
      <w:r w:rsidRPr="00603E70">
        <w:rPr>
          <w:rFonts w:ascii="Times New Roman" w:hAnsi="Times New Roman" w:cs="Times New Roman"/>
          <w:sz w:val="24"/>
          <w:szCs w:val="24"/>
        </w:rPr>
        <w:t xml:space="preserve"> s</w:t>
      </w:r>
      <w:r>
        <w:rPr>
          <w:rFonts w:ascii="Times New Roman" w:hAnsi="Times New Roman" w:cs="Times New Roman"/>
          <w:sz w:val="24"/>
          <w:szCs w:val="24"/>
        </w:rPr>
        <w:t>oil structure is transformed into weak and</w:t>
      </w:r>
      <w:r w:rsidR="00B27190">
        <w:rPr>
          <w:rFonts w:ascii="Times New Roman" w:hAnsi="Times New Roman" w:cs="Times New Roman"/>
          <w:sz w:val="24"/>
          <w:szCs w:val="24"/>
        </w:rPr>
        <w:t xml:space="preserve"> unstable structures that</w:t>
      </w:r>
      <w:r w:rsidRPr="00603E70">
        <w:rPr>
          <w:rFonts w:ascii="Times New Roman" w:hAnsi="Times New Roman" w:cs="Times New Roman"/>
          <w:sz w:val="24"/>
          <w:szCs w:val="24"/>
        </w:rPr>
        <w:t xml:space="preserve"> </w:t>
      </w:r>
      <w:r w:rsidR="00B27190" w:rsidRPr="00603E70">
        <w:rPr>
          <w:rFonts w:ascii="Times New Roman" w:hAnsi="Times New Roman" w:cs="Times New Roman"/>
          <w:sz w:val="24"/>
          <w:szCs w:val="24"/>
        </w:rPr>
        <w:t>occur</w:t>
      </w:r>
      <w:r w:rsidR="00B27190">
        <w:rPr>
          <w:rFonts w:ascii="Times New Roman" w:hAnsi="Times New Roman" w:cs="Times New Roman"/>
          <w:sz w:val="24"/>
          <w:szCs w:val="24"/>
        </w:rPr>
        <w:t xml:space="preserve"> fast especially due to </w:t>
      </w:r>
      <w:r w:rsidRPr="00603E70">
        <w:rPr>
          <w:rFonts w:ascii="Times New Roman" w:hAnsi="Times New Roman" w:cs="Times New Roman"/>
          <w:sz w:val="24"/>
          <w:szCs w:val="24"/>
        </w:rPr>
        <w:t>human activities such as deforestation.</w:t>
      </w:r>
    </w:p>
    <w:p w14:paraId="10D3272B" w14:textId="77777777" w:rsidR="00B27190" w:rsidRPr="000B166B" w:rsidRDefault="00D603CF" w:rsidP="000B16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Soil erosion </w:t>
      </w:r>
      <w:r>
        <w:rPr>
          <w:rFonts w:ascii="Times New Roman" w:hAnsi="Times New Roman" w:cs="Times New Roman"/>
          <w:sz w:val="24"/>
          <w:szCs w:val="24"/>
        </w:rPr>
        <w:t>promotes flooding and hinders the potential of water reservoirs to hold large amount of water. In this regard, there is need to take precautionary measures that are aimed at protecting topsoil from all forms of soil erosion including water erosion, and win</w:t>
      </w:r>
      <w:r>
        <w:rPr>
          <w:rFonts w:ascii="Times New Roman" w:hAnsi="Times New Roman" w:cs="Times New Roman"/>
          <w:sz w:val="24"/>
          <w:szCs w:val="24"/>
        </w:rPr>
        <w:t>d erosion. By keeping the nutritional and physical content of the soil, negative impacts of soil erosion such as flooding in runoffs, destruction of property and low agricultural yields are mitigated.</w:t>
      </w:r>
      <w:r w:rsidR="00C11B14" w:rsidRPr="00C11B14">
        <w:rPr>
          <w:rFonts w:ascii="Times New Roman" w:hAnsi="Times New Roman" w:cs="Times New Roman"/>
          <w:sz w:val="24"/>
          <w:szCs w:val="24"/>
        </w:rPr>
        <w:t xml:space="preserve"> </w:t>
      </w:r>
      <w:r w:rsidR="00C11B14">
        <w:rPr>
          <w:rFonts w:ascii="Times New Roman" w:hAnsi="Times New Roman" w:cs="Times New Roman"/>
          <w:sz w:val="24"/>
          <w:szCs w:val="24"/>
        </w:rPr>
        <w:t>(</w:t>
      </w:r>
      <w:r w:rsidR="00C11B14" w:rsidRPr="00C11B14">
        <w:rPr>
          <w:rFonts w:ascii="Times New Roman" w:hAnsi="Times New Roman" w:cs="Times New Roman"/>
          <w:sz w:val="24"/>
          <w:szCs w:val="24"/>
        </w:rPr>
        <w:t>Adams, C. &amp; Eswaran, H,</w:t>
      </w:r>
      <w:r w:rsidR="00C11B14">
        <w:rPr>
          <w:rFonts w:ascii="Times New Roman" w:hAnsi="Times New Roman" w:cs="Times New Roman"/>
          <w:sz w:val="24"/>
          <w:szCs w:val="24"/>
        </w:rPr>
        <w:t xml:space="preserve"> </w:t>
      </w:r>
      <w:r w:rsidR="00C11B14" w:rsidRPr="00C11B14">
        <w:rPr>
          <w:rFonts w:ascii="Times New Roman" w:hAnsi="Times New Roman" w:cs="Times New Roman"/>
          <w:sz w:val="24"/>
          <w:szCs w:val="24"/>
        </w:rPr>
        <w:t>2000).</w:t>
      </w:r>
    </w:p>
    <w:p w14:paraId="0F924649" w14:textId="4434183F" w:rsidR="00B27190" w:rsidRDefault="00D603CF" w:rsidP="000661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Vegetation coverage </w:t>
      </w:r>
      <w:r>
        <w:rPr>
          <w:rFonts w:ascii="Times New Roman" w:hAnsi="Times New Roman" w:cs="Times New Roman"/>
          <w:sz w:val="24"/>
          <w:szCs w:val="24"/>
        </w:rPr>
        <w:t xml:space="preserve">has a </w:t>
      </w:r>
      <w:r w:rsidR="009D45AA">
        <w:rPr>
          <w:rFonts w:ascii="Times New Roman" w:hAnsi="Times New Roman" w:cs="Times New Roman"/>
          <w:sz w:val="24"/>
          <w:szCs w:val="24"/>
        </w:rPr>
        <w:t>great influence on soil erosion (</w:t>
      </w:r>
      <w:r w:rsidR="009D45AA" w:rsidRPr="009D45AA">
        <w:rPr>
          <w:rFonts w:ascii="Times New Roman" w:hAnsi="Times New Roman" w:cs="Times New Roman"/>
          <w:sz w:val="24"/>
          <w:szCs w:val="24"/>
        </w:rPr>
        <w:t>Azarnivand</w:t>
      </w:r>
      <w:r w:rsidR="009D45AA">
        <w:rPr>
          <w:rFonts w:ascii="Times New Roman" w:hAnsi="Times New Roman" w:cs="Times New Roman"/>
          <w:sz w:val="24"/>
          <w:szCs w:val="24"/>
        </w:rPr>
        <w:t xml:space="preserve"> et al</w:t>
      </w:r>
      <w:r w:rsidR="00F07092">
        <w:rPr>
          <w:rFonts w:ascii="Times New Roman" w:hAnsi="Times New Roman" w:cs="Times New Roman"/>
          <w:sz w:val="24"/>
          <w:szCs w:val="24"/>
        </w:rPr>
        <w:t>.</w:t>
      </w:r>
      <w:r w:rsidR="009D45AA">
        <w:rPr>
          <w:rFonts w:ascii="Times New Roman" w:hAnsi="Times New Roman" w:cs="Times New Roman"/>
          <w:sz w:val="24"/>
          <w:szCs w:val="24"/>
        </w:rPr>
        <w:t>, 2010).</w:t>
      </w:r>
      <w:r>
        <w:rPr>
          <w:rFonts w:ascii="Times New Roman" w:hAnsi="Times New Roman" w:cs="Times New Roman"/>
          <w:sz w:val="24"/>
          <w:szCs w:val="24"/>
        </w:rPr>
        <w:t xml:space="preserve"> Areas with good vegetation cover are less prone to soil erosion because vegetation hold the soil together and also give it cover such that ground is not hit directly by rain or top soil is no</w:t>
      </w:r>
      <w:r>
        <w:rPr>
          <w:rFonts w:ascii="Times New Roman" w:hAnsi="Times New Roman" w:cs="Times New Roman"/>
          <w:sz w:val="24"/>
          <w:szCs w:val="24"/>
        </w:rPr>
        <w:t xml:space="preserve">t blown directly by the wind. However, soil with low vegetation cover is highly susceptible </w:t>
      </w:r>
      <w:r w:rsidR="00B05836">
        <w:rPr>
          <w:rFonts w:ascii="Times New Roman" w:hAnsi="Times New Roman" w:cs="Times New Roman"/>
          <w:sz w:val="24"/>
          <w:szCs w:val="24"/>
        </w:rPr>
        <w:t>to splash</w:t>
      </w:r>
      <w:r>
        <w:rPr>
          <w:rFonts w:ascii="Times New Roman" w:hAnsi="Times New Roman" w:cs="Times New Roman"/>
          <w:sz w:val="24"/>
          <w:szCs w:val="24"/>
        </w:rPr>
        <w:t xml:space="preserve"> erosion</w:t>
      </w:r>
      <w:r w:rsidR="00B05836">
        <w:rPr>
          <w:rFonts w:ascii="Times New Roman" w:hAnsi="Times New Roman" w:cs="Times New Roman"/>
          <w:sz w:val="24"/>
          <w:szCs w:val="24"/>
        </w:rPr>
        <w:t>, wind erosion and even galley erosion if the activity persists.</w:t>
      </w:r>
    </w:p>
    <w:p w14:paraId="2363473F" w14:textId="77777777" w:rsidR="000D608B" w:rsidRDefault="00D603CF" w:rsidP="000D608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factor that plays a critical role i</w:t>
      </w:r>
      <w:bookmarkStart w:id="0" w:name="_GoBack"/>
      <w:bookmarkEnd w:id="0"/>
      <w:r>
        <w:rPr>
          <w:rFonts w:ascii="Times New Roman" w:hAnsi="Times New Roman" w:cs="Times New Roman"/>
          <w:sz w:val="24"/>
          <w:szCs w:val="24"/>
        </w:rPr>
        <w:t>n influencing soil erosion is dra</w:t>
      </w:r>
      <w:r>
        <w:rPr>
          <w:rFonts w:ascii="Times New Roman" w:hAnsi="Times New Roman" w:cs="Times New Roman"/>
          <w:sz w:val="24"/>
          <w:szCs w:val="24"/>
        </w:rPr>
        <w:t xml:space="preserve">inage density. Drainage density is dependent on the amount of water flow per distance which is again determined by the type of soil that t water flows through.   </w:t>
      </w:r>
      <w:r w:rsidR="00174B40">
        <w:rPr>
          <w:rFonts w:ascii="Times New Roman" w:hAnsi="Times New Roman" w:cs="Times New Roman"/>
          <w:sz w:val="24"/>
          <w:szCs w:val="24"/>
        </w:rPr>
        <w:t xml:space="preserve">Soil quality has a great impact on </w:t>
      </w:r>
      <w:r w:rsidR="00174B40">
        <w:rPr>
          <w:rFonts w:ascii="Times New Roman" w:hAnsi="Times New Roman" w:cs="Times New Roman"/>
          <w:sz w:val="24"/>
          <w:szCs w:val="24"/>
        </w:rPr>
        <w:lastRenderedPageBreak/>
        <w:t>agricultural productivity, water quality and runoff.</w:t>
      </w:r>
      <w:r>
        <w:rPr>
          <w:rFonts w:ascii="Times New Roman" w:hAnsi="Times New Roman" w:cs="Times New Roman"/>
          <w:sz w:val="24"/>
          <w:szCs w:val="24"/>
        </w:rPr>
        <w:t xml:space="preserve"> Three </w:t>
      </w:r>
      <w:r>
        <w:rPr>
          <w:rFonts w:ascii="Times New Roman" w:hAnsi="Times New Roman" w:cs="Times New Roman"/>
          <w:sz w:val="24"/>
          <w:szCs w:val="24"/>
        </w:rPr>
        <w:t>different types of soil respond differently to water flow. Loam and clay tend to keep or hold water due to their small compacted particles. On the other hand, sandy soils freely allow water to pass through it due to its large and loose particles thus chanc</w:t>
      </w:r>
      <w:r>
        <w:rPr>
          <w:rFonts w:ascii="Times New Roman" w:hAnsi="Times New Roman" w:cs="Times New Roman"/>
          <w:sz w:val="24"/>
          <w:szCs w:val="24"/>
        </w:rPr>
        <w:t xml:space="preserve">es of soil erosion happening is high in sandy soils. </w:t>
      </w:r>
    </w:p>
    <w:p w14:paraId="13D046E2" w14:textId="44C1E75C" w:rsidR="000D608B" w:rsidRDefault="00D603CF" w:rsidP="000D608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soil erosion has negative effects on soil productivity which in turns affects sustainability in agriculture. It also results in a negative economic impact that is brought forth by flooding which may destroy property and kill people when it i</w:t>
      </w:r>
      <w:r>
        <w:rPr>
          <w:rFonts w:ascii="Times New Roman" w:hAnsi="Times New Roman" w:cs="Times New Roman"/>
          <w:sz w:val="24"/>
          <w:szCs w:val="24"/>
        </w:rPr>
        <w:t xml:space="preserve">s intense. Considering the adverse effects of soil </w:t>
      </w:r>
      <w:r w:rsidR="00C11B14">
        <w:rPr>
          <w:rFonts w:ascii="Times New Roman" w:hAnsi="Times New Roman" w:cs="Times New Roman"/>
          <w:sz w:val="24"/>
          <w:szCs w:val="24"/>
        </w:rPr>
        <w:t>erosion</w:t>
      </w:r>
      <w:r>
        <w:rPr>
          <w:rFonts w:ascii="Times New Roman" w:hAnsi="Times New Roman" w:cs="Times New Roman"/>
          <w:sz w:val="24"/>
          <w:szCs w:val="24"/>
        </w:rPr>
        <w:t>, conservation of soil should form an integral part of sustainable soil management practices.</w:t>
      </w:r>
      <w:r w:rsidR="00C11B14">
        <w:rPr>
          <w:rFonts w:ascii="Times New Roman" w:hAnsi="Times New Roman" w:cs="Times New Roman"/>
          <w:sz w:val="24"/>
          <w:szCs w:val="24"/>
        </w:rPr>
        <w:t xml:space="preserve"> Through conservation, sustainable agricultural production can be achieved</w:t>
      </w:r>
      <w:r w:rsidR="00A35297">
        <w:rPr>
          <w:rFonts w:ascii="Times New Roman" w:hAnsi="Times New Roman" w:cs="Times New Roman"/>
          <w:sz w:val="24"/>
          <w:szCs w:val="24"/>
        </w:rPr>
        <w:t>.</w:t>
      </w:r>
    </w:p>
    <w:p w14:paraId="2412C7B5" w14:textId="77777777" w:rsidR="008555B9" w:rsidRDefault="00D603CF" w:rsidP="007B593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59D213E" w14:textId="12D22CF1" w:rsidR="000D608B" w:rsidRDefault="00D603CF" w:rsidP="007B5934">
      <w:pPr>
        <w:spacing w:line="480" w:lineRule="auto"/>
        <w:jc w:val="center"/>
        <w:rPr>
          <w:rFonts w:ascii="Times New Roman" w:hAnsi="Times New Roman" w:cs="Times New Roman"/>
          <w:b/>
          <w:sz w:val="24"/>
          <w:szCs w:val="24"/>
        </w:rPr>
      </w:pPr>
      <w:r w:rsidRPr="000B166B">
        <w:rPr>
          <w:rFonts w:ascii="Times New Roman" w:hAnsi="Times New Roman" w:cs="Times New Roman"/>
          <w:b/>
          <w:sz w:val="24"/>
          <w:szCs w:val="24"/>
        </w:rPr>
        <w:lastRenderedPageBreak/>
        <w:t>Reference</w:t>
      </w:r>
    </w:p>
    <w:p w14:paraId="236D9ABA" w14:textId="77777777" w:rsidR="007B5934" w:rsidRDefault="00D603CF" w:rsidP="007B5934">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Adams, C</w:t>
      </w:r>
      <w:r>
        <w:rPr>
          <w:rFonts w:ascii="Times New Roman" w:hAnsi="Times New Roman" w:cs="Times New Roman"/>
          <w:sz w:val="24"/>
          <w:szCs w:val="24"/>
        </w:rPr>
        <w:t>. &amp; Eswaran, H. (</w:t>
      </w:r>
      <w:r w:rsidRPr="00C11B14">
        <w:rPr>
          <w:rFonts w:ascii="Times New Roman" w:hAnsi="Times New Roman" w:cs="Times New Roman"/>
          <w:sz w:val="24"/>
          <w:szCs w:val="24"/>
        </w:rPr>
        <w:t>2000</w:t>
      </w:r>
      <w:r>
        <w:rPr>
          <w:rFonts w:ascii="Times New Roman" w:hAnsi="Times New Roman" w:cs="Times New Roman"/>
          <w:sz w:val="24"/>
          <w:szCs w:val="24"/>
        </w:rPr>
        <w:t>)</w:t>
      </w:r>
      <w:r w:rsidRPr="00C11B14">
        <w:rPr>
          <w:rFonts w:ascii="Times New Roman" w:hAnsi="Times New Roman" w:cs="Times New Roman"/>
          <w:sz w:val="24"/>
          <w:szCs w:val="24"/>
        </w:rPr>
        <w:t>. G</w:t>
      </w:r>
      <w:r>
        <w:rPr>
          <w:rFonts w:ascii="Times New Roman" w:hAnsi="Times New Roman" w:cs="Times New Roman"/>
          <w:sz w:val="24"/>
          <w:szCs w:val="24"/>
        </w:rPr>
        <w:t>lobal land resources in the Context of food and environmental security;</w:t>
      </w:r>
      <w:r w:rsidRPr="00C11B14">
        <w:rPr>
          <w:rFonts w:ascii="Times New Roman" w:hAnsi="Times New Roman" w:cs="Times New Roman"/>
          <w:sz w:val="24"/>
          <w:szCs w:val="24"/>
        </w:rPr>
        <w:t xml:space="preserve"> Soil Conse</w:t>
      </w:r>
      <w:r>
        <w:rPr>
          <w:rFonts w:ascii="Times New Roman" w:hAnsi="Times New Roman" w:cs="Times New Roman"/>
          <w:sz w:val="24"/>
          <w:szCs w:val="24"/>
        </w:rPr>
        <w:t>rvation Society of India, (4) 18-20</w:t>
      </w:r>
    </w:p>
    <w:p w14:paraId="3ED5A5B7" w14:textId="02F9F6D1" w:rsidR="007B5934" w:rsidRDefault="00D603CF" w:rsidP="007B5934">
      <w:pPr>
        <w:spacing w:line="480" w:lineRule="auto"/>
        <w:ind w:left="720" w:hanging="720"/>
        <w:rPr>
          <w:rFonts w:ascii="Times New Roman" w:hAnsi="Times New Roman" w:cs="Times New Roman"/>
          <w:b/>
          <w:sz w:val="24"/>
          <w:szCs w:val="24"/>
        </w:rPr>
      </w:pPr>
      <w:r w:rsidRPr="009D45AA">
        <w:rPr>
          <w:rFonts w:ascii="Times New Roman" w:hAnsi="Times New Roman" w:cs="Times New Roman"/>
          <w:sz w:val="24"/>
          <w:szCs w:val="24"/>
        </w:rPr>
        <w:t>Azarnivand</w:t>
      </w:r>
      <w:r>
        <w:rPr>
          <w:rFonts w:ascii="Times New Roman" w:hAnsi="Times New Roman" w:cs="Times New Roman"/>
          <w:sz w:val="24"/>
          <w:szCs w:val="24"/>
        </w:rPr>
        <w:t>,</w:t>
      </w:r>
      <w:r w:rsidRPr="009D45AA">
        <w:rPr>
          <w:rFonts w:ascii="Times New Roman" w:hAnsi="Times New Roman" w:cs="Times New Roman"/>
          <w:sz w:val="24"/>
          <w:szCs w:val="24"/>
        </w:rPr>
        <w:t xml:space="preserve"> H</w:t>
      </w:r>
      <w:r>
        <w:rPr>
          <w:rFonts w:ascii="Times New Roman" w:hAnsi="Times New Roman" w:cs="Times New Roman"/>
          <w:sz w:val="24"/>
          <w:szCs w:val="24"/>
        </w:rPr>
        <w:t xml:space="preserve">., </w:t>
      </w:r>
      <w:r w:rsidR="00DA57E5">
        <w:rPr>
          <w:rFonts w:ascii="Times New Roman" w:hAnsi="Times New Roman" w:cs="Times New Roman"/>
          <w:sz w:val="24"/>
          <w:szCs w:val="24"/>
        </w:rPr>
        <w:t>Jafari, J.</w:t>
      </w:r>
      <w:r w:rsidRPr="009D45AA">
        <w:rPr>
          <w:rFonts w:ascii="Times New Roman" w:hAnsi="Times New Roman" w:cs="Times New Roman"/>
          <w:sz w:val="24"/>
          <w:szCs w:val="24"/>
        </w:rPr>
        <w:t xml:space="preserve"> Nikoo</w:t>
      </w:r>
      <w:r>
        <w:rPr>
          <w:rFonts w:ascii="Times New Roman" w:hAnsi="Times New Roman" w:cs="Times New Roman"/>
          <w:sz w:val="24"/>
          <w:szCs w:val="24"/>
        </w:rPr>
        <w:t>,</w:t>
      </w:r>
      <w:r w:rsidRPr="009D45AA">
        <w:rPr>
          <w:rFonts w:ascii="Times New Roman" w:hAnsi="Times New Roman" w:cs="Times New Roman"/>
          <w:sz w:val="24"/>
          <w:szCs w:val="24"/>
        </w:rPr>
        <w:t xml:space="preserve"> S</w:t>
      </w:r>
      <w:r>
        <w:rPr>
          <w:rFonts w:ascii="Times New Roman" w:hAnsi="Times New Roman" w:cs="Times New Roman"/>
          <w:sz w:val="24"/>
          <w:szCs w:val="24"/>
        </w:rPr>
        <w:t>. &amp;</w:t>
      </w:r>
      <w:r w:rsidRPr="009D45AA">
        <w:rPr>
          <w:rFonts w:ascii="Times New Roman" w:hAnsi="Times New Roman" w:cs="Times New Roman"/>
          <w:sz w:val="24"/>
          <w:szCs w:val="24"/>
        </w:rPr>
        <w:t>Malekian</w:t>
      </w:r>
      <w:r>
        <w:rPr>
          <w:rFonts w:ascii="Times New Roman" w:hAnsi="Times New Roman" w:cs="Times New Roman"/>
          <w:sz w:val="24"/>
          <w:szCs w:val="24"/>
        </w:rPr>
        <w:t>,</w:t>
      </w:r>
      <w:r w:rsidRPr="009D45AA">
        <w:rPr>
          <w:rFonts w:ascii="Times New Roman" w:hAnsi="Times New Roman" w:cs="Times New Roman"/>
          <w:sz w:val="24"/>
          <w:szCs w:val="24"/>
        </w:rPr>
        <w:t xml:space="preserve"> A.</w:t>
      </w:r>
      <w:r w:rsidR="00DA57E5">
        <w:rPr>
          <w:rFonts w:ascii="Times New Roman" w:hAnsi="Times New Roman" w:cs="Times New Roman"/>
          <w:sz w:val="24"/>
          <w:szCs w:val="24"/>
        </w:rPr>
        <w:t>, (</w:t>
      </w:r>
      <w:r w:rsidR="00DA57E5" w:rsidRPr="009D45AA">
        <w:rPr>
          <w:rFonts w:ascii="Times New Roman" w:hAnsi="Times New Roman" w:cs="Times New Roman"/>
          <w:sz w:val="24"/>
          <w:szCs w:val="24"/>
        </w:rPr>
        <w:t>2010</w:t>
      </w:r>
      <w:r>
        <w:rPr>
          <w:rFonts w:ascii="Times New Roman" w:hAnsi="Times New Roman" w:cs="Times New Roman"/>
          <w:sz w:val="24"/>
          <w:szCs w:val="24"/>
        </w:rPr>
        <w:t>)</w:t>
      </w:r>
      <w:r w:rsidRPr="009D45AA">
        <w:rPr>
          <w:rFonts w:ascii="Times New Roman" w:hAnsi="Times New Roman" w:cs="Times New Roman"/>
          <w:sz w:val="24"/>
          <w:szCs w:val="24"/>
        </w:rPr>
        <w:t>. Study of effective ecological factors on distribution</w:t>
      </w:r>
      <w:r w:rsidRPr="009D45AA">
        <w:rPr>
          <w:rFonts w:ascii="Times New Roman" w:hAnsi="Times New Roman" w:cs="Times New Roman"/>
          <w:sz w:val="24"/>
          <w:szCs w:val="24"/>
        </w:rPr>
        <w:t xml:space="preserve"> of vegetation types (case study: southern margin</w:t>
      </w:r>
      <w:r>
        <w:rPr>
          <w:rFonts w:ascii="Times New Roman" w:hAnsi="Times New Roman" w:cs="Times New Roman"/>
          <w:sz w:val="24"/>
          <w:szCs w:val="24"/>
        </w:rPr>
        <w:t xml:space="preserve"> of Haj Aligholi Kavir, Damghan), </w:t>
      </w:r>
      <w:r w:rsidRPr="009D45AA">
        <w:rPr>
          <w:rFonts w:ascii="Times New Roman" w:hAnsi="Times New Roman" w:cs="Times New Roman"/>
          <w:sz w:val="24"/>
          <w:szCs w:val="24"/>
        </w:rPr>
        <w:t xml:space="preserve">Desert </w:t>
      </w:r>
      <w:r>
        <w:rPr>
          <w:rFonts w:ascii="Times New Roman" w:hAnsi="Times New Roman" w:cs="Times New Roman"/>
          <w:sz w:val="24"/>
          <w:szCs w:val="24"/>
        </w:rPr>
        <w:t>(</w:t>
      </w:r>
      <w:r w:rsidRPr="009D45AA">
        <w:rPr>
          <w:rFonts w:ascii="Times New Roman" w:hAnsi="Times New Roman" w:cs="Times New Roman"/>
          <w:sz w:val="24"/>
          <w:szCs w:val="24"/>
        </w:rPr>
        <w:t>15</w:t>
      </w:r>
      <w:r>
        <w:rPr>
          <w:rFonts w:ascii="Times New Roman" w:hAnsi="Times New Roman" w:cs="Times New Roman"/>
          <w:sz w:val="24"/>
          <w:szCs w:val="24"/>
        </w:rPr>
        <w:t>)</w:t>
      </w:r>
      <w:r w:rsidRPr="009D45AA">
        <w:rPr>
          <w:rFonts w:ascii="Times New Roman" w:hAnsi="Times New Roman" w:cs="Times New Roman"/>
          <w:sz w:val="24"/>
          <w:szCs w:val="24"/>
        </w:rPr>
        <w:t>1–4</w:t>
      </w:r>
    </w:p>
    <w:p w14:paraId="254336A6" w14:textId="4191E0BB" w:rsidR="007B5934" w:rsidRPr="000D608B" w:rsidRDefault="00D603CF" w:rsidP="007B5934">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Snakin, V.,</w:t>
      </w:r>
      <w:r w:rsidRPr="00066194">
        <w:rPr>
          <w:rFonts w:ascii="Times New Roman" w:hAnsi="Times New Roman" w:cs="Times New Roman"/>
          <w:sz w:val="24"/>
          <w:szCs w:val="24"/>
        </w:rPr>
        <w:t xml:space="preserve"> Krechetov</w:t>
      </w:r>
      <w:r>
        <w:rPr>
          <w:rFonts w:ascii="Times New Roman" w:hAnsi="Times New Roman" w:cs="Times New Roman"/>
          <w:sz w:val="24"/>
          <w:szCs w:val="24"/>
        </w:rPr>
        <w:t>,</w:t>
      </w:r>
      <w:r w:rsidRPr="00066194">
        <w:rPr>
          <w:rFonts w:ascii="Times New Roman" w:hAnsi="Times New Roman" w:cs="Times New Roman"/>
          <w:sz w:val="24"/>
          <w:szCs w:val="24"/>
        </w:rPr>
        <w:t xml:space="preserve"> P</w:t>
      </w:r>
      <w:r>
        <w:rPr>
          <w:rFonts w:ascii="Times New Roman" w:hAnsi="Times New Roman" w:cs="Times New Roman"/>
          <w:sz w:val="24"/>
          <w:szCs w:val="24"/>
        </w:rPr>
        <w:t>., Kuzovnikova, T.</w:t>
      </w:r>
      <w:r w:rsidRPr="00066194">
        <w:rPr>
          <w:rFonts w:ascii="Times New Roman" w:hAnsi="Times New Roman" w:cs="Times New Roman"/>
          <w:sz w:val="24"/>
          <w:szCs w:val="24"/>
        </w:rPr>
        <w:t>, Alyabina</w:t>
      </w:r>
      <w:r>
        <w:rPr>
          <w:rFonts w:ascii="Times New Roman" w:hAnsi="Times New Roman" w:cs="Times New Roman"/>
          <w:sz w:val="24"/>
          <w:szCs w:val="24"/>
        </w:rPr>
        <w:t>. I.</w:t>
      </w:r>
      <w:r w:rsidRPr="00066194">
        <w:rPr>
          <w:rFonts w:ascii="Times New Roman" w:hAnsi="Times New Roman" w:cs="Times New Roman"/>
          <w:sz w:val="24"/>
          <w:szCs w:val="24"/>
        </w:rPr>
        <w:t xml:space="preserve"> Gurov</w:t>
      </w:r>
      <w:r>
        <w:rPr>
          <w:rFonts w:ascii="Times New Roman" w:hAnsi="Times New Roman" w:cs="Times New Roman"/>
          <w:sz w:val="24"/>
          <w:szCs w:val="24"/>
        </w:rPr>
        <w:t>, A. &amp; Stepichev,</w:t>
      </w:r>
      <w:r w:rsidRPr="00066194">
        <w:rPr>
          <w:rFonts w:ascii="Times New Roman" w:hAnsi="Times New Roman" w:cs="Times New Roman"/>
          <w:sz w:val="24"/>
          <w:szCs w:val="24"/>
        </w:rPr>
        <w:t xml:space="preserve"> V. </w:t>
      </w:r>
      <w:r>
        <w:rPr>
          <w:rFonts w:ascii="Times New Roman" w:hAnsi="Times New Roman" w:cs="Times New Roman"/>
          <w:sz w:val="24"/>
          <w:szCs w:val="24"/>
        </w:rPr>
        <w:t>(</w:t>
      </w:r>
      <w:r w:rsidRPr="00066194">
        <w:rPr>
          <w:rFonts w:ascii="Times New Roman" w:hAnsi="Times New Roman" w:cs="Times New Roman"/>
          <w:sz w:val="24"/>
          <w:szCs w:val="24"/>
        </w:rPr>
        <w:t>1996</w:t>
      </w:r>
      <w:r>
        <w:rPr>
          <w:rFonts w:ascii="Times New Roman" w:hAnsi="Times New Roman" w:cs="Times New Roman"/>
          <w:sz w:val="24"/>
          <w:szCs w:val="24"/>
        </w:rPr>
        <w:t>)</w:t>
      </w:r>
      <w:r w:rsidRPr="00066194">
        <w:rPr>
          <w:rFonts w:ascii="Times New Roman" w:hAnsi="Times New Roman" w:cs="Times New Roman"/>
          <w:sz w:val="24"/>
          <w:szCs w:val="24"/>
        </w:rPr>
        <w:t>. The system of</w:t>
      </w:r>
      <w:r>
        <w:rPr>
          <w:rFonts w:ascii="Times New Roman" w:hAnsi="Times New Roman" w:cs="Times New Roman"/>
          <w:sz w:val="24"/>
          <w:szCs w:val="24"/>
        </w:rPr>
        <w:t xml:space="preserve"> assessment of soil degradation: Soil t</w:t>
      </w:r>
      <w:r w:rsidRPr="00066194">
        <w:rPr>
          <w:rFonts w:ascii="Times New Roman" w:hAnsi="Times New Roman" w:cs="Times New Roman"/>
          <w:sz w:val="24"/>
          <w:szCs w:val="24"/>
        </w:rPr>
        <w:t>echnolo</w:t>
      </w:r>
      <w:r>
        <w:rPr>
          <w:rFonts w:ascii="Times New Roman" w:hAnsi="Times New Roman" w:cs="Times New Roman"/>
          <w:sz w:val="24"/>
          <w:szCs w:val="24"/>
        </w:rPr>
        <w:t>gy, (8)</w:t>
      </w:r>
      <w:r w:rsidRPr="00066194">
        <w:rPr>
          <w:rFonts w:ascii="Times New Roman" w:hAnsi="Times New Roman" w:cs="Times New Roman"/>
          <w:sz w:val="24"/>
          <w:szCs w:val="24"/>
        </w:rPr>
        <w:t xml:space="preserve"> </w:t>
      </w:r>
      <w:r w:rsidRPr="00066194">
        <w:rPr>
          <w:rFonts w:ascii="Times New Roman" w:hAnsi="Times New Roman" w:cs="Times New Roman"/>
          <w:sz w:val="24"/>
          <w:szCs w:val="24"/>
        </w:rPr>
        <w:t>331–343</w:t>
      </w:r>
      <w:r>
        <w:rPr>
          <w:rFonts w:ascii="Times New Roman" w:hAnsi="Times New Roman" w:cs="Times New Roman"/>
          <w:sz w:val="24"/>
          <w:szCs w:val="24"/>
        </w:rPr>
        <w:t>.</w:t>
      </w:r>
    </w:p>
    <w:sectPr w:rsidR="007B5934" w:rsidRPr="000D608B" w:rsidSect="000D608B">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99B41" w14:textId="77777777" w:rsidR="00D603CF" w:rsidRDefault="00D603CF">
      <w:pPr>
        <w:spacing w:after="0" w:line="240" w:lineRule="auto"/>
      </w:pPr>
      <w:r>
        <w:separator/>
      </w:r>
    </w:p>
  </w:endnote>
  <w:endnote w:type="continuationSeparator" w:id="0">
    <w:p w14:paraId="211712AF" w14:textId="77777777" w:rsidR="00D603CF" w:rsidRDefault="00D60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18D12" w14:textId="77777777" w:rsidR="00B27190" w:rsidRDefault="00D603CF" w:rsidP="00066194">
    <w:pPr>
      <w:pStyle w:val="Footer"/>
      <w:tabs>
        <w:tab w:val="clear" w:pos="4680"/>
        <w:tab w:val="clear" w:pos="9360"/>
        <w:tab w:val="left" w:pos="66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F8A12" w14:textId="77777777" w:rsidR="00D603CF" w:rsidRDefault="00D603CF">
      <w:pPr>
        <w:spacing w:after="0" w:line="240" w:lineRule="auto"/>
      </w:pPr>
      <w:r>
        <w:separator/>
      </w:r>
    </w:p>
  </w:footnote>
  <w:footnote w:type="continuationSeparator" w:id="0">
    <w:p w14:paraId="1505857A" w14:textId="77777777" w:rsidR="00D603CF" w:rsidRDefault="00D60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39324892"/>
      <w:docPartObj>
        <w:docPartGallery w:val="Page Numbers (Top of Page)"/>
        <w:docPartUnique/>
      </w:docPartObj>
    </w:sdtPr>
    <w:sdtEndPr>
      <w:rPr>
        <w:noProof/>
      </w:rPr>
    </w:sdtEndPr>
    <w:sdtContent>
      <w:p w14:paraId="62671E4F" w14:textId="04A6AAE2" w:rsidR="000D608B" w:rsidRPr="000D608B" w:rsidRDefault="00D603CF">
        <w:pPr>
          <w:pStyle w:val="Header"/>
          <w:jc w:val="right"/>
          <w:rPr>
            <w:rFonts w:ascii="Times New Roman" w:hAnsi="Times New Roman" w:cs="Times New Roman"/>
          </w:rPr>
        </w:pPr>
        <w:r w:rsidRPr="000D608B">
          <w:rPr>
            <w:rFonts w:ascii="Times New Roman" w:hAnsi="Times New Roman" w:cs="Times New Roman"/>
          </w:rPr>
          <w:t xml:space="preserve">SOIL EROSION </w:t>
        </w:r>
        <w:r>
          <w:rPr>
            <w:rFonts w:ascii="Times New Roman" w:hAnsi="Times New Roman" w:cs="Times New Roman"/>
          </w:rPr>
          <w:t xml:space="preserve">                                                                                                                                           </w:t>
        </w:r>
        <w:r w:rsidRPr="000D608B">
          <w:rPr>
            <w:rFonts w:ascii="Times New Roman" w:hAnsi="Times New Roman" w:cs="Times New Roman"/>
          </w:rPr>
          <w:fldChar w:fldCharType="begin"/>
        </w:r>
        <w:r w:rsidRPr="000D608B">
          <w:rPr>
            <w:rFonts w:ascii="Times New Roman" w:hAnsi="Times New Roman" w:cs="Times New Roman"/>
          </w:rPr>
          <w:instrText xml:space="preserve"> PAGE   \* MERGEFORMAT </w:instrText>
        </w:r>
        <w:r w:rsidRPr="000D608B">
          <w:rPr>
            <w:rFonts w:ascii="Times New Roman" w:hAnsi="Times New Roman" w:cs="Times New Roman"/>
          </w:rPr>
          <w:fldChar w:fldCharType="separate"/>
        </w:r>
        <w:r w:rsidRPr="000D608B">
          <w:rPr>
            <w:rFonts w:ascii="Times New Roman" w:hAnsi="Times New Roman" w:cs="Times New Roman"/>
            <w:noProof/>
          </w:rPr>
          <w:t>2</w:t>
        </w:r>
        <w:r w:rsidRPr="000D608B">
          <w:rPr>
            <w:rFonts w:ascii="Times New Roman" w:hAnsi="Times New Roman" w:cs="Times New Roman"/>
            <w:noProof/>
          </w:rPr>
          <w:fldChar w:fldCharType="end"/>
        </w:r>
      </w:p>
    </w:sdtContent>
  </w:sdt>
  <w:p w14:paraId="7230B7A1" w14:textId="77777777" w:rsidR="00B27190" w:rsidRDefault="00B27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59042318"/>
      <w:docPartObj>
        <w:docPartGallery w:val="Page Numbers (Top of Page)"/>
        <w:docPartUnique/>
      </w:docPartObj>
    </w:sdtPr>
    <w:sdtEndPr>
      <w:rPr>
        <w:noProof/>
      </w:rPr>
    </w:sdtEndPr>
    <w:sdtContent>
      <w:p w14:paraId="4657AE50" w14:textId="71DF2529" w:rsidR="000D608B" w:rsidRPr="000D608B" w:rsidRDefault="00D603CF">
        <w:pPr>
          <w:pStyle w:val="Header"/>
          <w:jc w:val="right"/>
          <w:rPr>
            <w:rFonts w:ascii="Times New Roman" w:hAnsi="Times New Roman" w:cs="Times New Roman"/>
          </w:rPr>
        </w:pPr>
        <w:r w:rsidRPr="000D608B">
          <w:rPr>
            <w:rFonts w:ascii="Times New Roman" w:hAnsi="Times New Roman" w:cs="Times New Roman"/>
          </w:rPr>
          <w:t xml:space="preserve">Running head: SOIL EROSION </w:t>
        </w:r>
        <w:r>
          <w:rPr>
            <w:rFonts w:ascii="Times New Roman" w:hAnsi="Times New Roman" w:cs="Times New Roman"/>
          </w:rPr>
          <w:t xml:space="preserve">                                                                                                                   </w:t>
        </w:r>
        <w:r w:rsidRPr="000D608B">
          <w:rPr>
            <w:rFonts w:ascii="Times New Roman" w:hAnsi="Times New Roman" w:cs="Times New Roman"/>
          </w:rPr>
          <w:fldChar w:fldCharType="begin"/>
        </w:r>
        <w:r w:rsidRPr="000D608B">
          <w:rPr>
            <w:rFonts w:ascii="Times New Roman" w:hAnsi="Times New Roman" w:cs="Times New Roman"/>
          </w:rPr>
          <w:instrText xml:space="preserve"> PAGE   \* MERGEFORMAT </w:instrText>
        </w:r>
        <w:r w:rsidRPr="000D608B">
          <w:rPr>
            <w:rFonts w:ascii="Times New Roman" w:hAnsi="Times New Roman" w:cs="Times New Roman"/>
          </w:rPr>
          <w:fldChar w:fldCharType="separate"/>
        </w:r>
        <w:r w:rsidRPr="000D608B">
          <w:rPr>
            <w:rFonts w:ascii="Times New Roman" w:hAnsi="Times New Roman" w:cs="Times New Roman"/>
            <w:noProof/>
          </w:rPr>
          <w:t>2</w:t>
        </w:r>
        <w:r w:rsidRPr="000D608B">
          <w:rPr>
            <w:rFonts w:ascii="Times New Roman" w:hAnsi="Times New Roman" w:cs="Times New Roman"/>
            <w:noProof/>
          </w:rPr>
          <w:fldChar w:fldCharType="end"/>
        </w:r>
      </w:p>
    </w:sdtContent>
  </w:sdt>
  <w:p w14:paraId="4ADCD187" w14:textId="77777777" w:rsidR="000D608B" w:rsidRDefault="000D6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375"/>
    <w:rsid w:val="00066194"/>
    <w:rsid w:val="00080A27"/>
    <w:rsid w:val="000857E0"/>
    <w:rsid w:val="000B166B"/>
    <w:rsid w:val="000D608B"/>
    <w:rsid w:val="00174B40"/>
    <w:rsid w:val="00175A72"/>
    <w:rsid w:val="00202E99"/>
    <w:rsid w:val="003364C0"/>
    <w:rsid w:val="003465DA"/>
    <w:rsid w:val="00364626"/>
    <w:rsid w:val="00554E5E"/>
    <w:rsid w:val="00603E70"/>
    <w:rsid w:val="00651FC8"/>
    <w:rsid w:val="006C48AB"/>
    <w:rsid w:val="007B5934"/>
    <w:rsid w:val="007C3325"/>
    <w:rsid w:val="007C5596"/>
    <w:rsid w:val="007E003A"/>
    <w:rsid w:val="00832D95"/>
    <w:rsid w:val="008555B9"/>
    <w:rsid w:val="009D4541"/>
    <w:rsid w:val="009D45AA"/>
    <w:rsid w:val="00A35297"/>
    <w:rsid w:val="00AE3C6D"/>
    <w:rsid w:val="00B05836"/>
    <w:rsid w:val="00B27190"/>
    <w:rsid w:val="00B63D41"/>
    <w:rsid w:val="00B93482"/>
    <w:rsid w:val="00C11B14"/>
    <w:rsid w:val="00CA2554"/>
    <w:rsid w:val="00D603CF"/>
    <w:rsid w:val="00DA57E5"/>
    <w:rsid w:val="00DB5D33"/>
    <w:rsid w:val="00DD2375"/>
    <w:rsid w:val="00EB5090"/>
    <w:rsid w:val="00F07092"/>
    <w:rsid w:val="00F57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AD0B5-D840-46B4-9CE3-3B370C91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C6D"/>
  </w:style>
  <w:style w:type="paragraph" w:styleId="Footer">
    <w:name w:val="footer"/>
    <w:basedOn w:val="Normal"/>
    <w:link w:val="FooterChar"/>
    <w:uiPriority w:val="99"/>
    <w:unhideWhenUsed/>
    <w:rsid w:val="00AE3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C6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3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12</cp:revision>
  <dcterms:created xsi:type="dcterms:W3CDTF">2018-06-11T00:55:00Z</dcterms:created>
  <dcterms:modified xsi:type="dcterms:W3CDTF">2018-06-10T16:25:00Z</dcterms:modified>
</cp:coreProperties>
</file>